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A7" w:rsidRPr="0062061B" w:rsidRDefault="001114A7" w:rsidP="0062061B">
      <w:pPr>
        <w:jc w:val="both"/>
        <w:rPr>
          <w:rFonts w:ascii="Sylfaen" w:hAnsi="Sylfaen" w:cs="Tunga"/>
          <w:sz w:val="24"/>
          <w:szCs w:val="24"/>
        </w:rPr>
      </w:pPr>
      <w:r w:rsidRPr="0062061B">
        <w:rPr>
          <w:rFonts w:ascii="Sylfaen" w:hAnsi="Sylfaen" w:cs="Tunga"/>
          <w:sz w:val="24"/>
          <w:szCs w:val="24"/>
          <w:u w:val="single"/>
        </w:rPr>
        <w:t>Autor</w:t>
      </w:r>
      <w:r w:rsidRPr="0062061B">
        <w:rPr>
          <w:rFonts w:ascii="Sylfaen" w:hAnsi="Sylfaen" w:cs="Tunga"/>
          <w:sz w:val="24"/>
          <w:szCs w:val="24"/>
        </w:rPr>
        <w:t>: Od. Zaracho Orlando Hernán; Asesora Científica: Dra. María Elena Sapienza; Asignatura  Endodoncia. Facultad de Odontología Universidad Nacional de La Plata.</w:t>
      </w:r>
    </w:p>
    <w:p w:rsidR="001114A7" w:rsidRPr="0062061B" w:rsidRDefault="001114A7" w:rsidP="0062061B">
      <w:pPr>
        <w:jc w:val="both"/>
        <w:rPr>
          <w:rFonts w:ascii="Sylfaen" w:hAnsi="Sylfaen" w:cs="Tunga"/>
          <w:sz w:val="24"/>
          <w:szCs w:val="24"/>
        </w:rPr>
      </w:pPr>
      <w:r w:rsidRPr="0062061B">
        <w:rPr>
          <w:rFonts w:ascii="Sylfaen" w:hAnsi="Sylfaen" w:cs="Tunga"/>
          <w:sz w:val="24"/>
          <w:szCs w:val="24"/>
          <w:u w:val="single"/>
        </w:rPr>
        <w:t>Título del poste</w:t>
      </w:r>
      <w:r w:rsidR="00016D6C" w:rsidRPr="0062061B">
        <w:rPr>
          <w:rFonts w:ascii="Sylfaen" w:hAnsi="Sylfaen" w:cs="Tunga"/>
          <w:sz w:val="24"/>
          <w:szCs w:val="24"/>
          <w:u w:val="single"/>
        </w:rPr>
        <w:t>r</w:t>
      </w:r>
      <w:r w:rsidRPr="0062061B">
        <w:rPr>
          <w:rFonts w:ascii="Sylfaen" w:hAnsi="Sylfaen" w:cs="Tunga"/>
          <w:sz w:val="24"/>
          <w:szCs w:val="24"/>
        </w:rPr>
        <w:t xml:space="preserve">: </w:t>
      </w:r>
      <w:r w:rsidRPr="0062061B">
        <w:rPr>
          <w:rFonts w:ascii="Sylfaen" w:hAnsi="Sylfaen" w:cs="Tunga"/>
          <w:sz w:val="24"/>
          <w:szCs w:val="24"/>
        </w:rPr>
        <w:t>Absceso apical agudo</w:t>
      </w:r>
      <w:r w:rsidRPr="0062061B">
        <w:rPr>
          <w:rFonts w:ascii="Sylfaen" w:hAnsi="Sylfaen" w:cs="Tunga"/>
          <w:sz w:val="24"/>
          <w:szCs w:val="24"/>
        </w:rPr>
        <w:t>.</w:t>
      </w:r>
    </w:p>
    <w:p w:rsidR="001114A7" w:rsidRPr="0062061B" w:rsidRDefault="001114A7" w:rsidP="0062061B">
      <w:pPr>
        <w:jc w:val="both"/>
        <w:rPr>
          <w:rFonts w:ascii="Sylfaen" w:hAnsi="Sylfaen" w:cs="Tunga"/>
          <w:sz w:val="24"/>
          <w:szCs w:val="24"/>
        </w:rPr>
      </w:pPr>
      <w:r w:rsidRPr="0062061B">
        <w:rPr>
          <w:rFonts w:ascii="Sylfaen" w:hAnsi="Sylfaen" w:cs="Tunga"/>
          <w:sz w:val="24"/>
          <w:szCs w:val="24"/>
        </w:rPr>
        <w:t xml:space="preserve">En </w:t>
      </w:r>
      <w:r w:rsidR="00357ADB">
        <w:rPr>
          <w:rFonts w:ascii="Sylfaen" w:hAnsi="Sylfaen" w:cs="Tunga"/>
          <w:sz w:val="24"/>
          <w:szCs w:val="24"/>
        </w:rPr>
        <w:t>casos de urgencia, muchas veces</w:t>
      </w:r>
      <w:r w:rsidRPr="0062061B">
        <w:rPr>
          <w:rFonts w:ascii="Sylfaen" w:hAnsi="Sylfaen" w:cs="Tunga"/>
          <w:sz w:val="24"/>
          <w:szCs w:val="24"/>
        </w:rPr>
        <w:t xml:space="preserve"> debemos poner a prueba distintos elementos de  diagnóstico para encon</w:t>
      </w:r>
      <w:r w:rsidR="00357ADB">
        <w:rPr>
          <w:rFonts w:ascii="Sylfaen" w:hAnsi="Sylfaen" w:cs="Tunga"/>
          <w:sz w:val="24"/>
          <w:szCs w:val="24"/>
        </w:rPr>
        <w:t>trar la mejor respuesta posible. E</w:t>
      </w:r>
      <w:r w:rsidRPr="0062061B">
        <w:rPr>
          <w:rFonts w:ascii="Sylfaen" w:hAnsi="Sylfaen" w:cs="Tunga"/>
          <w:sz w:val="24"/>
          <w:szCs w:val="24"/>
        </w:rPr>
        <w:t>n este caso se reporta un absceso apical agudo en la zona palatina del sector 1</w:t>
      </w:r>
      <w:r w:rsidR="009B1F4D" w:rsidRPr="0062061B">
        <w:rPr>
          <w:rFonts w:ascii="Sylfaen" w:hAnsi="Sylfaen" w:cs="Tunga"/>
          <w:sz w:val="24"/>
          <w:szCs w:val="24"/>
        </w:rPr>
        <w:t>,  q</w:t>
      </w:r>
      <w:r w:rsidR="00E77CC4" w:rsidRPr="0062061B">
        <w:rPr>
          <w:rFonts w:ascii="Sylfaen" w:hAnsi="Sylfaen" w:cs="Tunga"/>
          <w:sz w:val="24"/>
          <w:szCs w:val="24"/>
        </w:rPr>
        <w:t xml:space="preserve">ue, </w:t>
      </w:r>
      <w:r w:rsidRPr="0062061B">
        <w:rPr>
          <w:rFonts w:ascii="Sylfaen" w:hAnsi="Sylfaen" w:cs="Tunga"/>
          <w:sz w:val="24"/>
          <w:szCs w:val="24"/>
        </w:rPr>
        <w:t xml:space="preserve"> de acuerdo al test  de vitalidad pulpar  y correcta interpretación radiográfica se localiza la pieza causal </w:t>
      </w:r>
      <w:r w:rsidR="00EE1EAA" w:rsidRPr="0062061B">
        <w:rPr>
          <w:rFonts w:ascii="Sylfaen" w:hAnsi="Sylfaen" w:cs="Tunga"/>
          <w:sz w:val="24"/>
          <w:szCs w:val="24"/>
        </w:rPr>
        <w:t xml:space="preserve"> N° </w:t>
      </w:r>
      <w:r w:rsidRPr="0062061B">
        <w:rPr>
          <w:rFonts w:ascii="Sylfaen" w:hAnsi="Sylfaen" w:cs="Tunga"/>
          <w:sz w:val="24"/>
          <w:szCs w:val="24"/>
        </w:rPr>
        <w:t>1.8</w:t>
      </w:r>
      <w:r w:rsidR="00E77CC4" w:rsidRPr="0062061B">
        <w:rPr>
          <w:rFonts w:ascii="Sylfaen" w:hAnsi="Sylfaen" w:cs="Tunga"/>
          <w:sz w:val="24"/>
          <w:szCs w:val="24"/>
        </w:rPr>
        <w:t>.</w:t>
      </w:r>
      <w:r w:rsidRPr="0062061B">
        <w:rPr>
          <w:rFonts w:ascii="Sylfaen" w:hAnsi="Sylfaen" w:cs="Tunga"/>
          <w:sz w:val="24"/>
          <w:szCs w:val="24"/>
        </w:rPr>
        <w:t xml:space="preserve">  </w:t>
      </w:r>
      <w:r w:rsidR="00357ADB" w:rsidRPr="0062061B">
        <w:rPr>
          <w:rFonts w:ascii="Sylfaen" w:hAnsi="Sylfaen" w:cs="Tunga"/>
          <w:sz w:val="24"/>
          <w:szCs w:val="24"/>
        </w:rPr>
        <w:t>A</w:t>
      </w:r>
      <w:r w:rsidR="00357ADB">
        <w:rPr>
          <w:rFonts w:ascii="Sylfaen" w:hAnsi="Sylfaen" w:cs="Tunga"/>
          <w:sz w:val="24"/>
          <w:szCs w:val="24"/>
        </w:rPr>
        <w:t>sistió</w:t>
      </w:r>
      <w:r w:rsidR="00E77CC4" w:rsidRPr="0062061B">
        <w:rPr>
          <w:rFonts w:ascii="Sylfaen" w:hAnsi="Sylfaen" w:cs="Tunga"/>
          <w:sz w:val="24"/>
          <w:szCs w:val="24"/>
        </w:rPr>
        <w:t xml:space="preserve"> a la consulta</w:t>
      </w:r>
      <w:r w:rsidR="00E77CC4" w:rsidRPr="0062061B">
        <w:rPr>
          <w:rFonts w:ascii="Sylfaen" w:hAnsi="Sylfaen" w:cs="Tunga"/>
          <w:sz w:val="24"/>
          <w:szCs w:val="24"/>
        </w:rPr>
        <w:t xml:space="preserve"> un paciente masculino 30 años de </w:t>
      </w:r>
      <w:r w:rsidR="00EE1EAA" w:rsidRPr="0062061B">
        <w:rPr>
          <w:rFonts w:ascii="Sylfaen" w:hAnsi="Sylfaen" w:cs="Tunga"/>
          <w:sz w:val="24"/>
          <w:szCs w:val="24"/>
        </w:rPr>
        <w:t>edad,</w:t>
      </w:r>
      <w:r w:rsidR="00E77CC4" w:rsidRPr="0062061B">
        <w:rPr>
          <w:rFonts w:ascii="Sylfaen" w:hAnsi="Sylfaen" w:cs="Tunga"/>
          <w:sz w:val="24"/>
          <w:szCs w:val="24"/>
        </w:rPr>
        <w:t xml:space="preserve"> </w:t>
      </w:r>
      <w:r w:rsidR="009B1F4D" w:rsidRPr="0062061B">
        <w:rPr>
          <w:rFonts w:ascii="Sylfaen" w:hAnsi="Sylfaen" w:cs="Tunga"/>
          <w:sz w:val="24"/>
          <w:szCs w:val="24"/>
        </w:rPr>
        <w:t>dolor</w:t>
      </w:r>
      <w:r w:rsidR="009B1F4D" w:rsidRPr="0062061B">
        <w:rPr>
          <w:rFonts w:ascii="Sylfaen" w:hAnsi="Sylfaen" w:cs="Tunga"/>
          <w:sz w:val="24"/>
          <w:szCs w:val="24"/>
        </w:rPr>
        <w:t xml:space="preserve"> a la masticación, edema y </w:t>
      </w:r>
      <w:r w:rsidR="00E77CC4" w:rsidRPr="0062061B">
        <w:rPr>
          <w:rFonts w:ascii="Sylfaen" w:hAnsi="Sylfaen" w:cs="Tunga"/>
          <w:sz w:val="24"/>
          <w:szCs w:val="24"/>
        </w:rPr>
        <w:t xml:space="preserve"> tumefacción,  en zona palatina comprendida  en piezas  1.5; </w:t>
      </w:r>
      <w:r w:rsidR="00EE1EAA" w:rsidRPr="0062061B">
        <w:rPr>
          <w:rFonts w:ascii="Sylfaen" w:hAnsi="Sylfaen" w:cs="Tunga"/>
          <w:sz w:val="24"/>
          <w:szCs w:val="24"/>
        </w:rPr>
        <w:t>1.6;</w:t>
      </w:r>
      <w:r w:rsidR="00E77CC4" w:rsidRPr="0062061B">
        <w:rPr>
          <w:rFonts w:ascii="Sylfaen" w:hAnsi="Sylfaen" w:cs="Tunga"/>
          <w:sz w:val="24"/>
          <w:szCs w:val="24"/>
        </w:rPr>
        <w:t xml:space="preserve"> 1.7 y 1.8.</w:t>
      </w:r>
      <w:r w:rsidR="00EE1EAA" w:rsidRPr="0062061B">
        <w:rPr>
          <w:rFonts w:ascii="Sylfaen" w:hAnsi="Sylfaen" w:cs="Tunga"/>
          <w:sz w:val="24"/>
          <w:szCs w:val="24"/>
        </w:rPr>
        <w:t xml:space="preserve"> S</w:t>
      </w:r>
      <w:r w:rsidR="0062061B">
        <w:rPr>
          <w:rFonts w:ascii="Sylfaen" w:hAnsi="Sylfaen" w:cs="Tunga"/>
          <w:sz w:val="24"/>
          <w:szCs w:val="24"/>
        </w:rPr>
        <w:t>e realizó</w:t>
      </w:r>
      <w:r w:rsidR="00E77CC4" w:rsidRPr="0062061B">
        <w:rPr>
          <w:rFonts w:ascii="Sylfaen" w:hAnsi="Sylfaen" w:cs="Tunga"/>
          <w:sz w:val="24"/>
          <w:szCs w:val="24"/>
        </w:rPr>
        <w:t xml:space="preserve"> en otro</w:t>
      </w:r>
      <w:r w:rsidR="009B1F4D" w:rsidRPr="0062061B">
        <w:rPr>
          <w:rFonts w:ascii="Sylfaen" w:hAnsi="Sylfaen" w:cs="Tunga"/>
          <w:sz w:val="24"/>
          <w:szCs w:val="24"/>
        </w:rPr>
        <w:t xml:space="preserve"> lugar la remoción del perno de la pieza Núm.</w:t>
      </w:r>
      <w:r w:rsidR="00357ADB">
        <w:rPr>
          <w:rFonts w:ascii="Sylfaen" w:hAnsi="Sylfaen" w:cs="Tunga"/>
          <w:sz w:val="24"/>
          <w:szCs w:val="24"/>
        </w:rPr>
        <w:t xml:space="preserve"> 1.5 y la </w:t>
      </w:r>
      <w:proofErr w:type="spellStart"/>
      <w:r w:rsidR="00357ADB">
        <w:rPr>
          <w:rFonts w:ascii="Sylfaen" w:hAnsi="Sylfaen" w:cs="Tunga"/>
          <w:sz w:val="24"/>
          <w:szCs w:val="24"/>
        </w:rPr>
        <w:t>desobturació</w:t>
      </w:r>
      <w:r w:rsidR="00E77CC4" w:rsidRPr="0062061B">
        <w:rPr>
          <w:rFonts w:ascii="Sylfaen" w:hAnsi="Sylfaen" w:cs="Tunga"/>
          <w:sz w:val="24"/>
          <w:szCs w:val="24"/>
        </w:rPr>
        <w:t>n</w:t>
      </w:r>
      <w:proofErr w:type="spellEnd"/>
      <w:r w:rsidR="00E77CC4" w:rsidRPr="0062061B">
        <w:rPr>
          <w:rFonts w:ascii="Sylfaen" w:hAnsi="Sylfaen" w:cs="Tunga"/>
          <w:sz w:val="24"/>
          <w:szCs w:val="24"/>
        </w:rPr>
        <w:t xml:space="preserve"> del conducto palatino de la</w:t>
      </w:r>
      <w:r w:rsidR="009B1F4D" w:rsidRPr="0062061B">
        <w:rPr>
          <w:rFonts w:ascii="Sylfaen" w:hAnsi="Sylfaen" w:cs="Tunga"/>
          <w:sz w:val="24"/>
          <w:szCs w:val="24"/>
        </w:rPr>
        <w:t xml:space="preserve"> pieza</w:t>
      </w:r>
      <w:r w:rsidR="00357ADB">
        <w:rPr>
          <w:rFonts w:ascii="Sylfaen" w:hAnsi="Sylfaen" w:cs="Tunga"/>
          <w:sz w:val="24"/>
          <w:szCs w:val="24"/>
        </w:rPr>
        <w:t xml:space="preserve"> dentaria</w:t>
      </w:r>
      <w:r w:rsidR="00E77CC4" w:rsidRPr="0062061B">
        <w:rPr>
          <w:rFonts w:ascii="Sylfaen" w:hAnsi="Sylfaen" w:cs="Tunga"/>
          <w:sz w:val="24"/>
          <w:szCs w:val="24"/>
        </w:rPr>
        <w:t xml:space="preserve"> 1.6, sin encontrar solución a dicha </w:t>
      </w:r>
      <w:r w:rsidR="00EE1EAA" w:rsidRPr="0062061B">
        <w:rPr>
          <w:rFonts w:ascii="Sylfaen" w:hAnsi="Sylfaen" w:cs="Tunga"/>
          <w:sz w:val="24"/>
          <w:szCs w:val="24"/>
        </w:rPr>
        <w:t>terapia.</w:t>
      </w:r>
      <w:r w:rsidR="00E77CC4" w:rsidRPr="0062061B">
        <w:rPr>
          <w:rFonts w:ascii="Sylfaen" w:hAnsi="Sylfaen" w:cs="Tunga"/>
          <w:sz w:val="24"/>
          <w:szCs w:val="24"/>
        </w:rPr>
        <w:t xml:space="preserve">  Con ayuda</w:t>
      </w:r>
      <w:r w:rsidR="009B1F4D" w:rsidRPr="0062061B">
        <w:rPr>
          <w:rFonts w:ascii="Sylfaen" w:hAnsi="Sylfaen" w:cs="Tunga"/>
          <w:sz w:val="24"/>
          <w:szCs w:val="24"/>
        </w:rPr>
        <w:t xml:space="preserve"> análisis clínico, percusión vertical,</w:t>
      </w:r>
      <w:r w:rsidR="00E77CC4" w:rsidRPr="0062061B">
        <w:rPr>
          <w:rFonts w:ascii="Sylfaen" w:hAnsi="Sylfaen" w:cs="Tunga"/>
          <w:sz w:val="24"/>
          <w:szCs w:val="24"/>
        </w:rPr>
        <w:t xml:space="preserve">  test de vitalidad pulpar </w:t>
      </w:r>
      <w:r w:rsidR="00357ADB">
        <w:rPr>
          <w:rFonts w:ascii="Sylfaen" w:hAnsi="Sylfaen" w:cs="Tunga"/>
          <w:sz w:val="24"/>
          <w:szCs w:val="24"/>
        </w:rPr>
        <w:t xml:space="preserve"> al frí</w:t>
      </w:r>
      <w:r w:rsidR="00E77CC4" w:rsidRPr="0062061B">
        <w:rPr>
          <w:rFonts w:ascii="Sylfaen" w:hAnsi="Sylfaen" w:cs="Tunga"/>
          <w:sz w:val="24"/>
          <w:szCs w:val="24"/>
        </w:rPr>
        <w:t xml:space="preserve">o y </w:t>
      </w:r>
      <w:r w:rsidR="00357ADB">
        <w:rPr>
          <w:rFonts w:ascii="Sylfaen" w:hAnsi="Sylfaen" w:cs="Tunga"/>
          <w:sz w:val="24"/>
          <w:szCs w:val="24"/>
        </w:rPr>
        <w:t xml:space="preserve">al </w:t>
      </w:r>
      <w:r w:rsidR="00E77CC4" w:rsidRPr="0062061B">
        <w:rPr>
          <w:rFonts w:ascii="Sylfaen" w:hAnsi="Sylfaen" w:cs="Tunga"/>
          <w:sz w:val="24"/>
          <w:szCs w:val="24"/>
        </w:rPr>
        <w:t>calor,</w:t>
      </w:r>
      <w:r w:rsidR="00357ADB">
        <w:rPr>
          <w:rFonts w:ascii="Sylfaen" w:hAnsi="Sylfaen" w:cs="Tunga"/>
          <w:sz w:val="24"/>
          <w:szCs w:val="24"/>
        </w:rPr>
        <w:t xml:space="preserve"> má</w:t>
      </w:r>
      <w:r w:rsidR="00E77CC4" w:rsidRPr="0062061B">
        <w:rPr>
          <w:rFonts w:ascii="Sylfaen" w:hAnsi="Sylfaen" w:cs="Tunga"/>
          <w:sz w:val="24"/>
          <w:szCs w:val="24"/>
        </w:rPr>
        <w:t xml:space="preserve">s técnica radiográfica  de Clark se localiza caries penetrante por mesial  en pieza  1.8 sin vitalidad pulpar. Se decide realizar la </w:t>
      </w:r>
      <w:r w:rsidR="00357ADB">
        <w:rPr>
          <w:rFonts w:ascii="Sylfaen" w:hAnsi="Sylfaen" w:cs="Tunga"/>
          <w:sz w:val="24"/>
          <w:szCs w:val="24"/>
        </w:rPr>
        <w:t>apertura</w:t>
      </w:r>
      <w:r w:rsidR="009B1F4D" w:rsidRPr="0062061B">
        <w:rPr>
          <w:rFonts w:ascii="Sylfaen" w:hAnsi="Sylfaen" w:cs="Tunga"/>
          <w:sz w:val="24"/>
          <w:szCs w:val="24"/>
        </w:rPr>
        <w:t xml:space="preserve"> de dicha pieza</w:t>
      </w:r>
      <w:r w:rsidR="00E77CC4" w:rsidRPr="0062061B">
        <w:rPr>
          <w:rFonts w:ascii="Sylfaen" w:hAnsi="Sylfaen" w:cs="Tunga"/>
          <w:sz w:val="24"/>
          <w:szCs w:val="24"/>
        </w:rPr>
        <w:t>,</w:t>
      </w:r>
      <w:r w:rsidR="009B1F4D" w:rsidRPr="0062061B">
        <w:rPr>
          <w:rFonts w:ascii="Sylfaen" w:hAnsi="Sylfaen" w:cs="Tunga"/>
          <w:sz w:val="24"/>
          <w:szCs w:val="24"/>
        </w:rPr>
        <w:t xml:space="preserve"> </w:t>
      </w:r>
      <w:r w:rsidR="00357ADB">
        <w:rPr>
          <w:rFonts w:ascii="Sylfaen" w:hAnsi="Sylfaen" w:cs="Tunga"/>
          <w:sz w:val="24"/>
          <w:szCs w:val="24"/>
        </w:rPr>
        <w:t>sin anestesia</w:t>
      </w:r>
      <w:r w:rsidR="009B1F4D" w:rsidRPr="0062061B">
        <w:rPr>
          <w:rFonts w:ascii="Sylfaen" w:hAnsi="Sylfaen" w:cs="Tunga"/>
          <w:sz w:val="24"/>
          <w:szCs w:val="24"/>
        </w:rPr>
        <w:t>,</w:t>
      </w:r>
      <w:r w:rsidR="00357ADB">
        <w:rPr>
          <w:rFonts w:ascii="Sylfaen" w:hAnsi="Sylfaen" w:cs="Tunga"/>
          <w:sz w:val="24"/>
          <w:szCs w:val="24"/>
        </w:rPr>
        <w:t xml:space="preserve"> </w:t>
      </w:r>
      <w:r w:rsidR="009B1F4D" w:rsidRPr="0062061B">
        <w:rPr>
          <w:rFonts w:ascii="Sylfaen" w:hAnsi="Sylfaen" w:cs="Tunga"/>
          <w:sz w:val="24"/>
          <w:szCs w:val="24"/>
        </w:rPr>
        <w:t>drenaje y  medicación antibiótica.</w:t>
      </w:r>
      <w:r w:rsidR="00E77CC4" w:rsidRPr="0062061B">
        <w:rPr>
          <w:rFonts w:ascii="Sylfaen" w:hAnsi="Sylfaen" w:cs="Tunga"/>
          <w:sz w:val="24"/>
          <w:szCs w:val="24"/>
        </w:rPr>
        <w:t xml:space="preserve"> 48 horas después,  se procede a finalizar la endodoncia ya con silencio clínico.</w:t>
      </w:r>
      <w:r w:rsidR="00EE1EAA" w:rsidRPr="0062061B">
        <w:rPr>
          <w:rFonts w:ascii="Sylfaen" w:hAnsi="Sylfaen" w:cs="Tunga"/>
          <w:sz w:val="24"/>
          <w:szCs w:val="24"/>
        </w:rPr>
        <w:t xml:space="preserve"> Como conclusión pensamos que, </w:t>
      </w:r>
      <w:r w:rsidR="00E77CC4" w:rsidRPr="0062061B">
        <w:rPr>
          <w:rFonts w:ascii="Sylfaen" w:hAnsi="Sylfaen" w:cs="Tunga"/>
          <w:sz w:val="24"/>
          <w:szCs w:val="24"/>
        </w:rPr>
        <w:t xml:space="preserve"> </w:t>
      </w:r>
      <w:r w:rsidR="00EE1EAA" w:rsidRPr="0062061B">
        <w:rPr>
          <w:rFonts w:ascii="Sylfaen" w:hAnsi="Sylfaen" w:cs="Tunga"/>
          <w:sz w:val="24"/>
          <w:szCs w:val="24"/>
        </w:rPr>
        <w:t xml:space="preserve">es  de suma importancia realizar un correcto y minucioso análisis clínico - radiográfico, ya que éste  nos   aporta  la información necesaria que luego permitirá dar solución  a patologías periapicales  de urgencia ; quizás, sin necesidad de recurrir a otras  técnicas  de diagnóstico complementarias que muchas veces, no son sólo más costosas, sino que además, irradian innecesariamente al paciente  o  retardan  nuestro accionar clínico, para dar pronta solución a la patología </w:t>
      </w:r>
      <w:bookmarkStart w:id="0" w:name="_GoBack"/>
      <w:r w:rsidR="00EE1EAA" w:rsidRPr="0062061B">
        <w:rPr>
          <w:rFonts w:ascii="Sylfaen" w:hAnsi="Sylfaen" w:cs="Tunga"/>
          <w:sz w:val="24"/>
          <w:szCs w:val="24"/>
        </w:rPr>
        <w:t>dolorosa.</w:t>
      </w:r>
      <w:r w:rsidRPr="0062061B">
        <w:rPr>
          <w:rFonts w:ascii="Sylfaen" w:hAnsi="Sylfaen" w:cs="Tunga"/>
          <w:sz w:val="24"/>
          <w:szCs w:val="24"/>
        </w:rPr>
        <w:t xml:space="preserve"> </w:t>
      </w:r>
    </w:p>
    <w:bookmarkEnd w:id="0"/>
    <w:p w:rsidR="00EE1EAA" w:rsidRPr="0062061B" w:rsidRDefault="00EE1EAA" w:rsidP="0062061B">
      <w:pPr>
        <w:jc w:val="both"/>
        <w:rPr>
          <w:rFonts w:ascii="Sylfaen" w:hAnsi="Sylfaen" w:cs="Tunga"/>
          <w:sz w:val="24"/>
          <w:szCs w:val="24"/>
        </w:rPr>
      </w:pPr>
      <w:r w:rsidRPr="0062061B">
        <w:rPr>
          <w:rFonts w:ascii="Sylfaen" w:hAnsi="Sylfaen" w:cs="Tunga"/>
          <w:sz w:val="24"/>
          <w:szCs w:val="24"/>
          <w:u w:val="single"/>
        </w:rPr>
        <w:t>Bibliografía</w:t>
      </w:r>
      <w:r w:rsidRPr="0062061B">
        <w:rPr>
          <w:rFonts w:ascii="Sylfaen" w:hAnsi="Sylfaen" w:cs="Tunga"/>
          <w:sz w:val="24"/>
          <w:szCs w:val="24"/>
        </w:rPr>
        <w:t xml:space="preserve">: </w:t>
      </w:r>
    </w:p>
    <w:p w:rsidR="00EE1EAA" w:rsidRPr="00357ADB" w:rsidRDefault="00EE1EAA" w:rsidP="00357ADB">
      <w:pPr>
        <w:pStyle w:val="Sinespaciado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r w:rsidRPr="00357ADB">
        <w:rPr>
          <w:rFonts w:ascii="Sylfaen" w:hAnsi="Sylfaen"/>
          <w:sz w:val="24"/>
          <w:szCs w:val="24"/>
          <w:lang w:val="en-US"/>
        </w:rPr>
        <w:t>Castellucci Arnaldo.</w:t>
      </w:r>
      <w:r w:rsidR="00E86189" w:rsidRPr="00357ADB">
        <w:rPr>
          <w:rFonts w:ascii="Sylfaen" w:hAnsi="Sylfaen"/>
          <w:sz w:val="24"/>
          <w:szCs w:val="24"/>
          <w:lang w:val="en-US"/>
        </w:rPr>
        <w:t xml:space="preserve"> </w:t>
      </w:r>
      <w:r w:rsidRPr="00357ADB">
        <w:rPr>
          <w:rFonts w:ascii="Sylfaen" w:hAnsi="Sylfaen"/>
          <w:sz w:val="24"/>
          <w:szCs w:val="24"/>
          <w:lang w:val="en-US"/>
        </w:rPr>
        <w:t xml:space="preserve">ENDODONTICS. Edizioni </w:t>
      </w:r>
      <w:proofErr w:type="spellStart"/>
      <w:r w:rsidRPr="00357ADB">
        <w:rPr>
          <w:rFonts w:ascii="Sylfaen" w:hAnsi="Sylfaen"/>
          <w:sz w:val="24"/>
          <w:szCs w:val="24"/>
          <w:lang w:val="en-US"/>
        </w:rPr>
        <w:t>Odontoiatriche</w:t>
      </w:r>
      <w:proofErr w:type="spellEnd"/>
      <w:r w:rsidRPr="00357AD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357ADB">
        <w:rPr>
          <w:rFonts w:ascii="Sylfaen" w:hAnsi="Sylfaen"/>
          <w:sz w:val="24"/>
          <w:szCs w:val="24"/>
          <w:lang w:val="en-US"/>
        </w:rPr>
        <w:t>il</w:t>
      </w:r>
      <w:proofErr w:type="spellEnd"/>
      <w:proofErr w:type="gramEnd"/>
      <w:r w:rsidRPr="00357ADB">
        <w:rPr>
          <w:rFonts w:ascii="Sylfaen" w:hAnsi="Sylfaen"/>
          <w:sz w:val="24"/>
          <w:szCs w:val="24"/>
          <w:lang w:val="en-US"/>
        </w:rPr>
        <w:t xml:space="preserve"> Tridente. 2009 2nd </w:t>
      </w:r>
      <w:r w:rsidR="00E86189" w:rsidRPr="00357ADB">
        <w:rPr>
          <w:rFonts w:ascii="Sylfaen" w:hAnsi="Sylfaen"/>
          <w:sz w:val="24"/>
          <w:szCs w:val="24"/>
          <w:lang w:val="en-US"/>
        </w:rPr>
        <w:t>Ed</w:t>
      </w:r>
      <w:r w:rsidRPr="00357ADB">
        <w:rPr>
          <w:rFonts w:ascii="Sylfaen" w:hAnsi="Sylfaen"/>
          <w:sz w:val="24"/>
          <w:szCs w:val="24"/>
          <w:lang w:val="en-US"/>
        </w:rPr>
        <w:t>.  pp. 370.</w:t>
      </w:r>
    </w:p>
    <w:p w:rsidR="00EE1EAA" w:rsidRPr="00357ADB" w:rsidRDefault="00EE1EAA" w:rsidP="00357ADB">
      <w:pPr>
        <w:pStyle w:val="Sinespaciado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357ADB">
        <w:rPr>
          <w:rFonts w:ascii="Sylfaen" w:hAnsi="Sylfaen"/>
          <w:sz w:val="24"/>
          <w:szCs w:val="24"/>
          <w:lang w:val="en-US"/>
        </w:rPr>
        <w:t>Cohen, Stephen, Burns, Richard C. PATHWAYS OF THE PULP. 10°</w:t>
      </w:r>
      <w:r w:rsidR="00E86189" w:rsidRPr="00357ADB">
        <w:rPr>
          <w:rFonts w:ascii="Sylfaen" w:hAnsi="Sylfaen"/>
          <w:sz w:val="24"/>
          <w:szCs w:val="24"/>
          <w:lang w:val="en-US"/>
        </w:rPr>
        <w:t>Ed</w:t>
      </w:r>
      <w:r w:rsidRPr="00357ADB">
        <w:rPr>
          <w:rFonts w:ascii="Sylfaen" w:hAnsi="Sylfaen"/>
          <w:sz w:val="24"/>
          <w:szCs w:val="24"/>
          <w:lang w:val="en-US"/>
        </w:rPr>
        <w:t>.</w:t>
      </w:r>
      <w:r w:rsidR="00E86189" w:rsidRPr="00357ADB">
        <w:rPr>
          <w:rFonts w:ascii="Sylfaen" w:hAnsi="Sylfaen"/>
          <w:sz w:val="24"/>
          <w:szCs w:val="24"/>
          <w:lang w:val="en-US"/>
        </w:rPr>
        <w:t xml:space="preserve"> </w:t>
      </w:r>
      <w:r w:rsidRPr="00357AD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57ADB">
        <w:rPr>
          <w:rFonts w:ascii="Sylfaen" w:hAnsi="Sylfaen"/>
          <w:sz w:val="24"/>
          <w:szCs w:val="24"/>
        </w:rPr>
        <w:t>Elsevier</w:t>
      </w:r>
      <w:proofErr w:type="spellEnd"/>
      <w:r w:rsidRPr="00357ADB">
        <w:rPr>
          <w:rFonts w:ascii="Sylfaen" w:hAnsi="Sylfaen"/>
          <w:sz w:val="24"/>
          <w:szCs w:val="24"/>
        </w:rPr>
        <w:t xml:space="preserve"> </w:t>
      </w:r>
      <w:r w:rsidR="00E86189" w:rsidRPr="00357ADB">
        <w:rPr>
          <w:rFonts w:ascii="Sylfaen" w:hAnsi="Sylfaen"/>
          <w:sz w:val="24"/>
          <w:szCs w:val="24"/>
        </w:rPr>
        <w:t xml:space="preserve">España. </w:t>
      </w:r>
      <w:r w:rsidRPr="00357ADB">
        <w:rPr>
          <w:rFonts w:ascii="Sylfaen" w:hAnsi="Sylfaen"/>
          <w:sz w:val="24"/>
          <w:szCs w:val="24"/>
        </w:rPr>
        <w:t>2011.  pp 37-65.</w:t>
      </w:r>
    </w:p>
    <w:p w:rsidR="00357ADB" w:rsidRDefault="00EE1EAA" w:rsidP="00357ADB">
      <w:pPr>
        <w:pStyle w:val="Sinespaciado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357ADB">
        <w:rPr>
          <w:rFonts w:ascii="Sylfaen" w:hAnsi="Sylfaen"/>
          <w:sz w:val="24"/>
          <w:szCs w:val="24"/>
        </w:rPr>
        <w:t xml:space="preserve">Estrela, Carlos. CIENCIA ENDODÓNTICA. Artes Médicas Latinoamérica. Sao Paulo 2005. pp 999. </w:t>
      </w:r>
    </w:p>
    <w:p w:rsidR="00357ADB" w:rsidRDefault="00EE1EAA" w:rsidP="00357ADB">
      <w:pPr>
        <w:pStyle w:val="Sinespaciado"/>
        <w:numPr>
          <w:ilvl w:val="0"/>
          <w:numId w:val="1"/>
        </w:numPr>
        <w:rPr>
          <w:rFonts w:ascii="Sylfaen" w:hAnsi="Sylfaen"/>
          <w:sz w:val="24"/>
          <w:szCs w:val="24"/>
        </w:rPr>
      </w:pPr>
      <w:hyperlink r:id="rId8" w:history="1">
        <w:r w:rsidRPr="00357ADB">
          <w:rPr>
            <w:rStyle w:val="Hipervnculo"/>
            <w:rFonts w:ascii="Sylfaen" w:hAnsi="Sylfaen" w:cs="Tunga"/>
            <w:color w:val="auto"/>
            <w:sz w:val="24"/>
            <w:szCs w:val="24"/>
            <w:u w:val="none"/>
          </w:rPr>
          <w:t>http://www.iztacala.unam.mx/nrvaspatoligiaeriapical2.htm/</w:t>
        </w:r>
      </w:hyperlink>
      <w:r w:rsidRPr="00357ADB">
        <w:rPr>
          <w:rFonts w:ascii="Sylfaen" w:hAnsi="Sylfaen"/>
          <w:sz w:val="24"/>
          <w:szCs w:val="24"/>
        </w:rPr>
        <w:t>.</w:t>
      </w:r>
    </w:p>
    <w:p w:rsidR="00EE1EAA" w:rsidRPr="00357ADB" w:rsidRDefault="00EE1EAA" w:rsidP="00357ADB">
      <w:pPr>
        <w:pStyle w:val="Sinespaciado"/>
        <w:numPr>
          <w:ilvl w:val="0"/>
          <w:numId w:val="1"/>
        </w:numPr>
        <w:rPr>
          <w:rFonts w:ascii="Sylfaen" w:hAnsi="Sylfaen"/>
          <w:sz w:val="24"/>
          <w:szCs w:val="24"/>
          <w:lang w:val="en-US"/>
        </w:rPr>
      </w:pPr>
      <w:r w:rsidRPr="00357ADB">
        <w:rPr>
          <w:rFonts w:ascii="Sylfaen" w:hAnsi="Sylfaen"/>
          <w:sz w:val="24"/>
          <w:szCs w:val="24"/>
          <w:lang w:val="en-US"/>
        </w:rPr>
        <w:t>http://www.carl</w:t>
      </w:r>
      <w:r w:rsidR="00357ADB" w:rsidRPr="00357ADB">
        <w:rPr>
          <w:rFonts w:ascii="Sylfaen" w:hAnsi="Sylfaen"/>
          <w:sz w:val="24"/>
          <w:szCs w:val="24"/>
          <w:lang w:val="en-US"/>
        </w:rPr>
        <w:t>osboveda.com/odontólogosfolder/</w:t>
      </w:r>
      <w:r w:rsidRPr="00357ADB">
        <w:rPr>
          <w:rFonts w:ascii="Sylfaen" w:hAnsi="Sylfaen"/>
          <w:sz w:val="24"/>
          <w:szCs w:val="24"/>
          <w:lang w:val="en-US"/>
        </w:rPr>
        <w:t>odontoinvitadoold/odontoinvitado</w:t>
      </w:r>
      <w:r w:rsidRPr="00357ADB">
        <w:rPr>
          <w:rFonts w:ascii="Sylfaen" w:hAnsi="Sylfaen"/>
          <w:sz w:val="24"/>
          <w:szCs w:val="24"/>
          <w:lang w:val="en-US"/>
        </w:rPr>
        <w:t>.</w:t>
      </w:r>
      <w:r w:rsidR="00E86189" w:rsidRPr="00357ADB">
        <w:rPr>
          <w:rFonts w:ascii="Sylfaen" w:hAnsi="Sylfaen"/>
          <w:sz w:val="24"/>
          <w:szCs w:val="24"/>
          <w:lang w:val="en-US"/>
        </w:rPr>
        <w:t xml:space="preserve">html/ </w:t>
      </w:r>
      <w:proofErr w:type="spellStart"/>
      <w:r w:rsidR="00E86189" w:rsidRPr="00357ADB">
        <w:rPr>
          <w:rFonts w:ascii="Sylfaen" w:hAnsi="Sylfaen"/>
          <w:sz w:val="24"/>
          <w:szCs w:val="24"/>
          <w:lang w:val="en-US"/>
        </w:rPr>
        <w:t>htm</w:t>
      </w:r>
      <w:proofErr w:type="spellEnd"/>
      <w:r w:rsidR="00E86189" w:rsidRPr="00357ADB">
        <w:rPr>
          <w:rFonts w:ascii="Sylfaen" w:hAnsi="Sylfaen"/>
          <w:sz w:val="24"/>
          <w:szCs w:val="24"/>
          <w:lang w:val="en-US"/>
        </w:rPr>
        <w:t>/.</w:t>
      </w:r>
    </w:p>
    <w:p w:rsidR="00E86189" w:rsidRPr="00357ADB" w:rsidRDefault="00E86189" w:rsidP="0062061B">
      <w:pPr>
        <w:jc w:val="both"/>
        <w:rPr>
          <w:rFonts w:ascii="Sylfaen" w:hAnsi="Sylfaen" w:cs="Tunga"/>
          <w:sz w:val="24"/>
          <w:szCs w:val="24"/>
          <w:lang w:val="en-US"/>
        </w:rPr>
      </w:pPr>
    </w:p>
    <w:p w:rsidR="00EE1EAA" w:rsidRPr="00357ADB" w:rsidRDefault="00EE1EAA" w:rsidP="0062061B">
      <w:pPr>
        <w:jc w:val="both"/>
        <w:rPr>
          <w:rFonts w:ascii="Sylfaen" w:hAnsi="Sylfaen" w:cs="Tunga"/>
          <w:sz w:val="24"/>
          <w:szCs w:val="24"/>
          <w:lang w:val="en-US"/>
        </w:rPr>
      </w:pPr>
    </w:p>
    <w:sectPr w:rsidR="00EE1EAA" w:rsidRPr="00357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A8" w:rsidRDefault="000A4FA8" w:rsidP="00357ADB">
      <w:pPr>
        <w:spacing w:after="0" w:line="240" w:lineRule="auto"/>
      </w:pPr>
      <w:r>
        <w:separator/>
      </w:r>
    </w:p>
  </w:endnote>
  <w:endnote w:type="continuationSeparator" w:id="0">
    <w:p w:rsidR="000A4FA8" w:rsidRDefault="000A4FA8" w:rsidP="0035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A8" w:rsidRDefault="000A4FA8" w:rsidP="00357ADB">
      <w:pPr>
        <w:spacing w:after="0" w:line="240" w:lineRule="auto"/>
      </w:pPr>
      <w:r>
        <w:separator/>
      </w:r>
    </w:p>
  </w:footnote>
  <w:footnote w:type="continuationSeparator" w:id="0">
    <w:p w:rsidR="000A4FA8" w:rsidRDefault="000A4FA8" w:rsidP="0035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6B1C"/>
    <w:multiLevelType w:val="hybridMultilevel"/>
    <w:tmpl w:val="8BEEB7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A7"/>
    <w:rsid w:val="00016D6C"/>
    <w:rsid w:val="000A4FA8"/>
    <w:rsid w:val="001114A7"/>
    <w:rsid w:val="00282E56"/>
    <w:rsid w:val="00357ADB"/>
    <w:rsid w:val="0040408C"/>
    <w:rsid w:val="0062061B"/>
    <w:rsid w:val="009B1F4D"/>
    <w:rsid w:val="00AB43D5"/>
    <w:rsid w:val="00CD0F70"/>
    <w:rsid w:val="00E77CC4"/>
    <w:rsid w:val="00E86189"/>
    <w:rsid w:val="00E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EE1EA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7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ADB"/>
  </w:style>
  <w:style w:type="paragraph" w:styleId="Piedepgina">
    <w:name w:val="footer"/>
    <w:basedOn w:val="Normal"/>
    <w:link w:val="PiedepginaCar"/>
    <w:uiPriority w:val="99"/>
    <w:unhideWhenUsed/>
    <w:rsid w:val="00357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ADB"/>
  </w:style>
  <w:style w:type="paragraph" w:styleId="Sinespaciado">
    <w:name w:val="No Spacing"/>
    <w:uiPriority w:val="1"/>
    <w:qFormat/>
    <w:rsid w:val="00357A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EE1EA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7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ADB"/>
  </w:style>
  <w:style w:type="paragraph" w:styleId="Piedepgina">
    <w:name w:val="footer"/>
    <w:basedOn w:val="Normal"/>
    <w:link w:val="PiedepginaCar"/>
    <w:uiPriority w:val="99"/>
    <w:unhideWhenUsed/>
    <w:rsid w:val="00357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ADB"/>
  </w:style>
  <w:style w:type="paragraph" w:styleId="Sinespaciado">
    <w:name w:val="No Spacing"/>
    <w:uiPriority w:val="1"/>
    <w:qFormat/>
    <w:rsid w:val="00357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tacala.unam.mx/nrvaspatoligiaeriapical2.ht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2015-08-10T22:26:00Z</dcterms:created>
  <dcterms:modified xsi:type="dcterms:W3CDTF">2015-08-10T22:26:00Z</dcterms:modified>
</cp:coreProperties>
</file>